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nsolas" w:cs="Consolas" w:eastAsia="Consolas" w:hAnsi="Consolas"/>
          <w:b w:val="1"/>
        </w:rPr>
      </w:pPr>
      <w:r w:rsidDel="00000000" w:rsidR="00000000" w:rsidRPr="00000000">
        <w:rPr>
          <w:rFonts w:ascii="Consolas" w:cs="Consolas" w:eastAsia="Consolas" w:hAnsi="Consolas"/>
          <w:b w:val="1"/>
          <w:rtl w:val="0"/>
        </w:rPr>
        <w:t xml:space="preserve">Worksheet - MPPHC 2025</w:t>
      </w:r>
    </w:p>
    <w:p w:rsidR="00000000" w:rsidDel="00000000" w:rsidP="00000000" w:rsidRDefault="00000000" w:rsidRPr="00000000" w14:paraId="00000002">
      <w:pPr>
        <w:rPr>
          <w:rFonts w:ascii="Consolas" w:cs="Consolas" w:eastAsia="Consolas" w:hAnsi="Consolas"/>
          <w:b w:val="1"/>
        </w:rPr>
      </w:pPr>
      <w:r w:rsidDel="00000000" w:rsidR="00000000" w:rsidRPr="00000000">
        <w:rPr>
          <w:rFonts w:ascii="Consolas" w:cs="Consolas" w:eastAsia="Consolas" w:hAnsi="Consolas"/>
          <w:b w:val="1"/>
          <w:rtl w:val="0"/>
        </w:rPr>
        <w:t xml:space="preserve">Hands-on Workshop: Using R for Epidemiologic Analysis</w:t>
      </w:r>
    </w:p>
    <w:p w:rsidR="00000000" w:rsidDel="00000000" w:rsidP="00000000" w:rsidRDefault="00000000" w:rsidRPr="00000000" w14:paraId="00000003">
      <w:pPr>
        <w:rPr>
          <w:rFonts w:ascii="Consolas" w:cs="Consolas" w:eastAsia="Consolas" w:hAnsi="Consolas"/>
          <w:b w:val="1"/>
        </w:rPr>
      </w:pPr>
      <w:r w:rsidDel="00000000" w:rsidR="00000000" w:rsidRPr="00000000">
        <w:rPr>
          <w:rFonts w:ascii="Consolas" w:cs="Consolas" w:eastAsia="Consolas" w:hAnsi="Consolas"/>
          <w:b w:val="1"/>
          <w:rtl w:val="0"/>
        </w:rPr>
        <w:t xml:space="preserve">2025-10-27</w:t>
      </w:r>
    </w:p>
    <w:p w:rsidR="00000000" w:rsidDel="00000000" w:rsidP="00000000" w:rsidRDefault="00000000" w:rsidRPr="00000000" w14:paraId="00000004">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05">
      <w:pPr>
        <w:rPr>
          <w:rFonts w:ascii="Consolas" w:cs="Consolas" w:eastAsia="Consolas" w:hAnsi="Consolas"/>
          <w:b w:val="1"/>
        </w:rPr>
      </w:pPr>
      <w:r w:rsidDel="00000000" w:rsidR="00000000" w:rsidRPr="00000000">
        <w:rPr>
          <w:rFonts w:ascii="Consolas" w:cs="Consolas" w:eastAsia="Consolas" w:hAnsi="Consolas"/>
          <w:b w:val="1"/>
          <w:rtl w:val="0"/>
        </w:rPr>
        <w:t xml:space="preserve">This workshop will loosely follow the following steps. For coding steps, there may be boxes with functions included in </w:t>
      </w:r>
      <w:r w:rsidDel="00000000" w:rsidR="00000000" w:rsidRPr="00000000">
        <w:rPr>
          <w:rFonts w:ascii="Consolas" w:cs="Consolas" w:eastAsia="Consolas" w:hAnsi="Consolas"/>
          <w:b w:val="1"/>
          <w:color w:val="b45f06"/>
          <w:rtl w:val="0"/>
        </w:rPr>
        <w:t xml:space="preserve">orange</w:t>
      </w:r>
      <w:r w:rsidDel="00000000" w:rsidR="00000000" w:rsidRPr="00000000">
        <w:rPr>
          <w:rFonts w:ascii="Consolas" w:cs="Consolas" w:eastAsia="Consolas" w:hAnsi="Consolas"/>
          <w:b w:val="1"/>
          <w:rtl w:val="0"/>
        </w:rPr>
        <w:t xml:space="preserve">, which may be helpful for completing the step. However, there is often more than one way to complete a task in R! There are also </w:t>
      </w:r>
      <w:r w:rsidDel="00000000" w:rsidR="00000000" w:rsidRPr="00000000">
        <w:rPr>
          <w:rFonts w:ascii="Consolas" w:cs="Consolas" w:eastAsia="Consolas" w:hAnsi="Consolas"/>
          <w:b w:val="1"/>
          <w:shd w:fill="c9daf8" w:val="clear"/>
          <w:rtl w:val="0"/>
        </w:rPr>
        <w:t xml:space="preserve">BONUS</w:t>
      </w:r>
      <w:r w:rsidDel="00000000" w:rsidR="00000000" w:rsidRPr="00000000">
        <w:rPr>
          <w:rFonts w:ascii="Consolas" w:cs="Consolas" w:eastAsia="Consolas" w:hAnsi="Consolas"/>
          <w:b w:val="1"/>
          <w:rtl w:val="0"/>
        </w:rPr>
        <w:t xml:space="preserve"> sections included, for an extra challenge. This format is meant to accommodate multiple levels of R skill for the duration of this workshop.</w:t>
      </w:r>
      <w:r w:rsidDel="00000000" w:rsidR="00000000" w:rsidRPr="00000000">
        <w:rPr>
          <w:rtl w:val="0"/>
        </w:rPr>
      </w:r>
    </w:p>
    <w:p w:rsidR="00000000" w:rsidDel="00000000" w:rsidP="00000000" w:rsidRDefault="00000000" w:rsidRPr="00000000" w14:paraId="00000006">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07">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08">
      <w:pPr>
        <w:numPr>
          <w:ilvl w:val="0"/>
          <w:numId w:val="1"/>
        </w:numPr>
        <w:ind w:left="72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Copy resources from </w:t>
      </w:r>
      <w:hyperlink r:id="rId6">
        <w:r w:rsidDel="00000000" w:rsidR="00000000" w:rsidRPr="00000000">
          <w:rPr>
            <w:rFonts w:ascii="Consolas" w:cs="Consolas" w:eastAsia="Consolas" w:hAnsi="Consolas"/>
            <w:b w:val="1"/>
            <w:color w:val="1155cc"/>
            <w:u w:val="single"/>
            <w:rtl w:val="0"/>
          </w:rPr>
          <w:t xml:space="preserve">https://micom-hub.github.io/r_workshop_page.html</w:t>
        </w:r>
      </w:hyperlink>
      <w:r w:rsidDel="00000000" w:rsidR="00000000" w:rsidRPr="00000000">
        <w:rPr>
          <w:rFonts w:ascii="Consolas" w:cs="Consolas" w:eastAsia="Consolas" w:hAnsi="Consolas"/>
          <w:b w:val="1"/>
          <w:rtl w:val="0"/>
        </w:rPr>
        <w:t xml:space="preserve">. Place data files in a folder on your computer, to work from.</w:t>
      </w:r>
    </w:p>
    <w:p w:rsidR="00000000" w:rsidDel="00000000" w:rsidP="00000000" w:rsidRDefault="00000000" w:rsidRPr="00000000" w14:paraId="00000009">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Open RStudio, and open a new Rscript file (File &gt; New File &gt; R Script)</w:t>
      </w:r>
    </w:p>
    <w:p w:rsidR="00000000" w:rsidDel="00000000" w:rsidP="00000000" w:rsidRDefault="00000000" w:rsidRPr="00000000" w14:paraId="0000000B">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Load in two R libraries: tidyverse and gt</w:t>
      </w:r>
    </w:p>
    <w:p w:rsidR="00000000" w:rsidDel="00000000" w:rsidP="00000000" w:rsidRDefault="00000000" w:rsidRPr="00000000" w14:paraId="0000000D">
      <w:pPr>
        <w:rPr>
          <w:rFonts w:ascii="Consolas" w:cs="Consolas" w:eastAsia="Consolas" w:hAnsi="Consolas"/>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library()</w:t>
            </w:r>
          </w:p>
        </w:tc>
      </w:tr>
    </w:tbl>
    <w:p w:rsidR="00000000" w:rsidDel="00000000" w:rsidP="00000000" w:rsidRDefault="00000000" w:rsidRPr="00000000" w14:paraId="0000000F">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10">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Create a new variable, and set the value of it to the character string path to the folder that has your data files. Then, use that to load in the faux_c.csv data file, which has our case data included in it. View the dataset, to make sure it looks correct.</w:t>
      </w:r>
    </w:p>
    <w:p w:rsidR="00000000" w:rsidDel="00000000" w:rsidP="00000000" w:rsidRDefault="00000000" w:rsidRPr="00000000" w14:paraId="00000012">
      <w:pPr>
        <w:rPr>
          <w:rFonts w:ascii="Consolas" w:cs="Consolas" w:eastAsia="Consolas" w:hAnsi="Consolas"/>
          <w:b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paste0()</w:t>
            </w:r>
          </w:p>
          <w:p w:rsidR="00000000" w:rsidDel="00000000" w:rsidP="00000000" w:rsidRDefault="00000000" w:rsidRPr="00000000" w14:paraId="00000014">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read.csv()</w:t>
            </w:r>
          </w:p>
          <w:p w:rsidR="00000000" w:rsidDel="00000000" w:rsidP="00000000" w:rsidRDefault="00000000" w:rsidRPr="00000000" w14:paraId="00000015">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view()</w:t>
            </w:r>
          </w:p>
        </w:tc>
      </w:tr>
    </w:tbl>
    <w:p w:rsidR="00000000" w:rsidDel="00000000" w:rsidP="00000000" w:rsidRDefault="00000000" w:rsidRPr="00000000" w14:paraId="00000016">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17">
      <w:pPr>
        <w:ind w:left="0" w:firstLine="0"/>
        <w:rPr>
          <w:rFonts w:ascii="Consolas" w:cs="Consolas" w:eastAsia="Consolas" w:hAnsi="Consolas"/>
          <w:i w:val="1"/>
        </w:rPr>
      </w:pPr>
      <w:r w:rsidDel="00000000" w:rsidR="00000000" w:rsidRPr="00000000">
        <w:rPr>
          <w:rFonts w:ascii="Consolas" w:cs="Consolas" w:eastAsia="Consolas" w:hAnsi="Consolas"/>
          <w:i w:val="1"/>
          <w:rtl w:val="0"/>
        </w:rPr>
        <w:t xml:space="preserve">Hint: Pay attention to the </w:t>
      </w:r>
      <w:hyperlink r:id="rId7">
        <w:r w:rsidDel="00000000" w:rsidR="00000000" w:rsidRPr="00000000">
          <w:rPr>
            <w:rFonts w:ascii="Consolas" w:cs="Consolas" w:eastAsia="Consolas" w:hAnsi="Consolas"/>
            <w:i w:val="1"/>
            <w:color w:val="1155cc"/>
            <w:u w:val="single"/>
            <w:rtl w:val="0"/>
          </w:rPr>
          <w:t xml:space="preserve">direction of slashes</w:t>
        </w:r>
      </w:hyperlink>
      <w:r w:rsidDel="00000000" w:rsidR="00000000" w:rsidRPr="00000000">
        <w:rPr>
          <w:rFonts w:ascii="Consolas" w:cs="Consolas" w:eastAsia="Consolas" w:hAnsi="Consolas"/>
          <w:i w:val="1"/>
          <w:rtl w:val="0"/>
        </w:rPr>
        <w:t xml:space="preserve">!</w:t>
      </w:r>
    </w:p>
    <w:p w:rsidR="00000000" w:rsidDel="00000000" w:rsidP="00000000" w:rsidRDefault="00000000" w:rsidRPr="00000000" w14:paraId="00000018">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Consolas" w:cs="Consolas" w:eastAsia="Consolas" w:hAnsi="Consolas"/>
          <w:b w:val="1"/>
          <w:u w:val="none"/>
        </w:rPr>
      </w:pPr>
      <w:r w:rsidDel="00000000" w:rsidR="00000000" w:rsidRPr="00000000">
        <w:rPr>
          <w:rFonts w:ascii="Consolas" w:cs="Consolas" w:eastAsia="Consolas" w:hAnsi="Consolas"/>
          <w:b w:val="1"/>
          <w:shd w:fill="c9daf8" w:val="clear"/>
          <w:rtl w:val="0"/>
        </w:rPr>
        <w:t xml:space="preserve">BONUS Section 1:</w:t>
      </w:r>
      <w:r w:rsidDel="00000000" w:rsidR="00000000" w:rsidRPr="00000000">
        <w:rPr>
          <w:rFonts w:ascii="Consolas" w:cs="Consolas" w:eastAsia="Consolas" w:hAnsi="Consolas"/>
          <w:b w:val="1"/>
          <w:rtl w:val="0"/>
        </w:rPr>
        <w:t xml:space="preserve"> Checking Data Quality with Code</w:t>
      </w:r>
    </w:p>
    <w:p w:rsidR="00000000" w:rsidDel="00000000" w:rsidP="00000000" w:rsidRDefault="00000000" w:rsidRPr="00000000" w14:paraId="0000001A">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Check that all Investigation IDs are unique</w:t>
      </w:r>
    </w:p>
    <w:p w:rsidR="00000000" w:rsidDel="00000000" w:rsidP="00000000" w:rsidRDefault="00000000" w:rsidRPr="00000000" w14:paraId="0000001B">
      <w:pPr>
        <w:rPr>
          <w:rFonts w:ascii="Consolas" w:cs="Consolas" w:eastAsia="Consolas" w:hAnsi="Consolas"/>
          <w:b w:val="1"/>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length()</w:t>
            </w:r>
          </w:p>
          <w:p w:rsidR="00000000" w:rsidDel="00000000" w:rsidP="00000000" w:rsidRDefault="00000000" w:rsidRPr="00000000" w14:paraId="0000001D">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unique()</w:t>
            </w:r>
          </w:p>
          <w:p w:rsidR="00000000" w:rsidDel="00000000" w:rsidP="00000000" w:rsidRDefault="00000000" w:rsidRPr="00000000" w14:paraId="0000001E">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nrow()</w:t>
            </w:r>
          </w:p>
          <w:p w:rsidR="00000000" w:rsidDel="00000000" w:rsidP="00000000" w:rsidRDefault="00000000" w:rsidRPr="00000000" w14:paraId="0000001F">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if(){}</w:t>
            </w:r>
          </w:p>
          <w:p w:rsidR="00000000" w:rsidDel="00000000" w:rsidP="00000000" w:rsidRDefault="00000000" w:rsidRPr="00000000" w14:paraId="00000020">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print()</w:t>
            </w:r>
          </w:p>
          <w:p w:rsidR="00000000" w:rsidDel="00000000" w:rsidP="00000000" w:rsidRDefault="00000000" w:rsidRPr="00000000" w14:paraId="00000021">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stop()</w:t>
            </w:r>
          </w:p>
        </w:tc>
      </w:tr>
    </w:tbl>
    <w:p w:rsidR="00000000" w:rsidDel="00000000" w:rsidP="00000000" w:rsidRDefault="00000000" w:rsidRPr="00000000" w14:paraId="00000022">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23">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Check that Case Status is all confirmed</w:t>
      </w:r>
    </w:p>
    <w:p w:rsidR="00000000" w:rsidDel="00000000" w:rsidP="00000000" w:rsidRDefault="00000000" w:rsidRPr="00000000" w14:paraId="00000024">
      <w:pPr>
        <w:rPr>
          <w:rFonts w:ascii="Consolas" w:cs="Consolas" w:eastAsia="Consolas" w:hAnsi="Consolas"/>
          <w:b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table()</w:t>
            </w:r>
          </w:p>
        </w:tc>
      </w:tr>
    </w:tbl>
    <w:p w:rsidR="00000000" w:rsidDel="00000000" w:rsidP="00000000" w:rsidRDefault="00000000" w:rsidRPr="00000000" w14:paraId="00000026">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27">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28">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Check the minimum and maximum Referral Date included in this data set, and check that all values have a year of 2024</w:t>
      </w:r>
    </w:p>
    <w:p w:rsidR="00000000" w:rsidDel="00000000" w:rsidP="00000000" w:rsidRDefault="00000000" w:rsidRPr="00000000" w14:paraId="00000029">
      <w:pPr>
        <w:rPr>
          <w:rFonts w:ascii="Consolas" w:cs="Consolas" w:eastAsia="Consolas" w:hAnsi="Consolas"/>
          <w:b w:val="1"/>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class()</w:t>
            </w:r>
          </w:p>
          <w:p w:rsidR="00000000" w:rsidDel="00000000" w:rsidP="00000000" w:rsidRDefault="00000000" w:rsidRPr="00000000" w14:paraId="0000002B">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as.POSIXct()</w:t>
            </w:r>
          </w:p>
          <w:p w:rsidR="00000000" w:rsidDel="00000000" w:rsidP="00000000" w:rsidRDefault="00000000" w:rsidRPr="00000000" w14:paraId="0000002C">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sample()</w:t>
            </w:r>
          </w:p>
          <w:p w:rsidR="00000000" w:rsidDel="00000000" w:rsidP="00000000" w:rsidRDefault="00000000" w:rsidRPr="00000000" w14:paraId="0000002D">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seq()</w:t>
            </w:r>
          </w:p>
          <w:p w:rsidR="00000000" w:rsidDel="00000000" w:rsidP="00000000" w:rsidRDefault="00000000" w:rsidRPr="00000000" w14:paraId="0000002E">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table()</w:t>
            </w:r>
          </w:p>
          <w:p w:rsidR="00000000" w:rsidDel="00000000" w:rsidP="00000000" w:rsidRDefault="00000000" w:rsidRPr="00000000" w14:paraId="0000002F">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year()</w:t>
            </w:r>
          </w:p>
          <w:p w:rsidR="00000000" w:rsidDel="00000000" w:rsidP="00000000" w:rsidRDefault="00000000" w:rsidRPr="00000000" w14:paraId="00000030">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min()</w:t>
            </w:r>
          </w:p>
          <w:p w:rsidR="00000000" w:rsidDel="00000000" w:rsidP="00000000" w:rsidRDefault="00000000" w:rsidRPr="00000000" w14:paraId="00000031">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max()</w:t>
            </w:r>
          </w:p>
        </w:tc>
      </w:tr>
    </w:tbl>
    <w:p w:rsidR="00000000" w:rsidDel="00000000" w:rsidP="00000000" w:rsidRDefault="00000000" w:rsidRPr="00000000" w14:paraId="00000032">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33">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34">
      <w:pPr>
        <w:numPr>
          <w:ilvl w:val="0"/>
          <w:numId w:val="1"/>
        </w:numPr>
        <w:ind w:left="72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Visualization #1: ggplot()</w:t>
      </w:r>
    </w:p>
    <w:p w:rsidR="00000000" w:rsidDel="00000000" w:rsidP="00000000" w:rsidRDefault="00000000" w:rsidRPr="00000000" w14:paraId="00000035">
      <w:pPr>
        <w:numPr>
          <w:ilvl w:val="1"/>
          <w:numId w:val="1"/>
        </w:numPr>
        <w:ind w:left="1440" w:hanging="360"/>
        <w:rPr>
          <w:rFonts w:ascii="Consolas" w:cs="Consolas" w:eastAsia="Consolas" w:hAnsi="Consolas"/>
          <w:b w:val="1"/>
        </w:rPr>
      </w:pPr>
      <w:hyperlink r:id="rId8">
        <w:r w:rsidDel="00000000" w:rsidR="00000000" w:rsidRPr="00000000">
          <w:rPr>
            <w:rFonts w:ascii="Consolas" w:cs="Consolas" w:eastAsia="Consolas" w:hAnsi="Consolas"/>
            <w:b w:val="1"/>
            <w:color w:val="1155cc"/>
            <w:u w:val="single"/>
            <w:rtl w:val="0"/>
          </w:rPr>
          <w:t xml:space="preserve">https://miottawa.org/wp-content/uploads/Final-2024-STI-Annual-Report.pdf</w:t>
        </w:r>
      </w:hyperlink>
      <w:r w:rsidDel="00000000" w:rsidR="00000000" w:rsidRPr="00000000">
        <w:rPr>
          <w:rFonts w:ascii="Consolas" w:cs="Consolas" w:eastAsia="Consolas" w:hAnsi="Consolas"/>
          <w:b w:val="1"/>
          <w:rtl w:val="0"/>
        </w:rPr>
        <w:t xml:space="preserve"> (most of) Figure 3; Write down what categories and data you will need to know in order to make a chart like this:</w:t>
      </w:r>
    </w:p>
    <w:p w:rsidR="00000000" w:rsidDel="00000000" w:rsidP="00000000" w:rsidRDefault="00000000" w:rsidRPr="00000000" w14:paraId="00000036">
      <w:pPr>
        <w:ind w:left="0" w:firstLine="0"/>
        <w:rPr>
          <w:rFonts w:ascii="Consolas" w:cs="Consolas" w:eastAsia="Consolas" w:hAnsi="Consolas"/>
          <w:b w:val="1"/>
        </w:rPr>
      </w:pPr>
      <w:r w:rsidDel="00000000" w:rsidR="00000000" w:rsidRPr="00000000">
        <w:rPr>
          <w:rFonts w:ascii="Consolas" w:cs="Consolas" w:eastAsia="Consolas" w:hAnsi="Consolas"/>
          <w:b w:val="1"/>
        </w:rPr>
        <w:drawing>
          <wp:inline distB="114300" distT="114300" distL="114300" distR="114300">
            <wp:extent cx="5943600" cy="3530600"/>
            <wp:effectExtent b="0" l="0" r="0" t="0"/>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943600" cy="35306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Make a new variable in your data frame called “age_group” that matches the age groups to show in the visualization. </w:t>
      </w:r>
    </w:p>
    <w:p w:rsidR="00000000" w:rsidDel="00000000" w:rsidP="00000000" w:rsidRDefault="00000000" w:rsidRPr="00000000" w14:paraId="00000038">
      <w:pPr>
        <w:rPr>
          <w:rFonts w:ascii="Consolas" w:cs="Consolas" w:eastAsia="Consolas" w:hAnsi="Consolas"/>
          <w:b w:val="1"/>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mutate()</w:t>
            </w:r>
          </w:p>
          <w:p w:rsidR="00000000" w:rsidDel="00000000" w:rsidP="00000000" w:rsidRDefault="00000000" w:rsidRPr="00000000" w14:paraId="0000003A">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case_when()</w:t>
            </w:r>
          </w:p>
        </w:tc>
      </w:tr>
    </w:tbl>
    <w:p w:rsidR="00000000" w:rsidDel="00000000" w:rsidP="00000000" w:rsidRDefault="00000000" w:rsidRPr="00000000" w14:paraId="0000003B">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3C">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3D">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Make a new data frame, grouped by age_group and Sex_at_Birth, with a new column of the count of cases that fall within each group.</w:t>
      </w:r>
    </w:p>
    <w:p w:rsidR="00000000" w:rsidDel="00000000" w:rsidP="00000000" w:rsidRDefault="00000000" w:rsidRPr="00000000" w14:paraId="0000003E">
      <w:pPr>
        <w:rPr>
          <w:rFonts w:ascii="Consolas" w:cs="Consolas" w:eastAsia="Consolas" w:hAnsi="Consolas"/>
          <w:b w:val="1"/>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group_by()</w:t>
            </w:r>
          </w:p>
          <w:p w:rsidR="00000000" w:rsidDel="00000000" w:rsidP="00000000" w:rsidRDefault="00000000" w:rsidRPr="00000000" w14:paraId="00000040">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summarize()</w:t>
            </w:r>
          </w:p>
          <w:p w:rsidR="00000000" w:rsidDel="00000000" w:rsidP="00000000" w:rsidRDefault="00000000" w:rsidRPr="00000000" w14:paraId="00000041">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length()</w:t>
            </w:r>
          </w:p>
          <w:p w:rsidR="00000000" w:rsidDel="00000000" w:rsidP="00000000" w:rsidRDefault="00000000" w:rsidRPr="00000000" w14:paraId="00000042">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unique()</w:t>
            </w:r>
          </w:p>
        </w:tc>
      </w:tr>
    </w:tbl>
    <w:p w:rsidR="00000000" w:rsidDel="00000000" w:rsidP="00000000" w:rsidRDefault="00000000" w:rsidRPr="00000000" w14:paraId="00000043">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44">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45">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Read in the population data, which we’ll need to calculate cases per 100K population. Then, since we’ll need to combine the two datasets, make sure the age and sex variables match between the two.</w:t>
      </w:r>
    </w:p>
    <w:p w:rsidR="00000000" w:rsidDel="00000000" w:rsidP="00000000" w:rsidRDefault="00000000" w:rsidRPr="00000000" w14:paraId="00000046">
      <w:pPr>
        <w:rPr>
          <w:rFonts w:ascii="Consolas" w:cs="Consolas" w:eastAsia="Consolas" w:hAnsi="Consolas"/>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read.csv()</w:t>
            </w:r>
          </w:p>
          <w:p w:rsidR="00000000" w:rsidDel="00000000" w:rsidP="00000000" w:rsidRDefault="00000000" w:rsidRPr="00000000" w14:paraId="00000048">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paste0()</w:t>
            </w:r>
          </w:p>
          <w:p w:rsidR="00000000" w:rsidDel="00000000" w:rsidP="00000000" w:rsidRDefault="00000000" w:rsidRPr="00000000" w14:paraId="00000049">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table()</w:t>
            </w:r>
          </w:p>
        </w:tc>
      </w:tr>
    </w:tbl>
    <w:p w:rsidR="00000000" w:rsidDel="00000000" w:rsidP="00000000" w:rsidRDefault="00000000" w:rsidRPr="00000000" w14:paraId="0000004A">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4B">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4C">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Edit the age and sex columns in the population data frame to match the case data frame. Careful - You might have to “re-make” the population data frame a bit!</w:t>
      </w:r>
    </w:p>
    <w:p w:rsidR="00000000" w:rsidDel="00000000" w:rsidP="00000000" w:rsidRDefault="00000000" w:rsidRPr="00000000" w14:paraId="0000004D">
      <w:pPr>
        <w:rPr>
          <w:rFonts w:ascii="Consolas" w:cs="Consolas" w:eastAsia="Consolas" w:hAnsi="Consolas"/>
          <w:b w:val="1"/>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mutate()</w:t>
            </w:r>
          </w:p>
          <w:p w:rsidR="00000000" w:rsidDel="00000000" w:rsidP="00000000" w:rsidRDefault="00000000" w:rsidRPr="00000000" w14:paraId="0000004F">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case_when()</w:t>
            </w:r>
          </w:p>
          <w:p w:rsidR="00000000" w:rsidDel="00000000" w:rsidP="00000000" w:rsidRDefault="00000000" w:rsidRPr="00000000" w14:paraId="00000050">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group_by()</w:t>
            </w:r>
          </w:p>
          <w:p w:rsidR="00000000" w:rsidDel="00000000" w:rsidP="00000000" w:rsidRDefault="00000000" w:rsidRPr="00000000" w14:paraId="00000051">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summarize()</w:t>
            </w:r>
          </w:p>
        </w:tc>
      </w:tr>
    </w:tbl>
    <w:p w:rsidR="00000000" w:rsidDel="00000000" w:rsidP="00000000" w:rsidRDefault="00000000" w:rsidRPr="00000000" w14:paraId="00000052">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53">
      <w:pPr>
        <w:rPr>
          <w:rFonts w:ascii="Consolas" w:cs="Consolas" w:eastAsia="Consolas" w:hAnsi="Consolas"/>
          <w:b w:val="1"/>
        </w:rPr>
      </w:pPr>
      <w:r w:rsidDel="00000000" w:rsidR="00000000" w:rsidRPr="00000000">
        <w:rPr>
          <w:rFonts w:ascii="Consolas" w:cs="Consolas" w:eastAsia="Consolas" w:hAnsi="Consolas"/>
          <w:b w:val="1"/>
          <w:i w:val="1"/>
          <w:rtl w:val="0"/>
        </w:rPr>
        <w:t xml:space="preserve">Hint: Look at the age and sex columns for both dataframes, using </w:t>
      </w:r>
      <w:r w:rsidDel="00000000" w:rsidR="00000000" w:rsidRPr="00000000">
        <w:rPr>
          <w:rFonts w:ascii="Consolas" w:cs="Consolas" w:eastAsia="Consolas" w:hAnsi="Consolas"/>
          <w:b w:val="1"/>
          <w:i w:val="1"/>
          <w:color w:val="b45f06"/>
          <w:rtl w:val="0"/>
        </w:rPr>
        <w:t xml:space="preserve">table()</w:t>
      </w:r>
      <w:r w:rsidDel="00000000" w:rsidR="00000000" w:rsidRPr="00000000">
        <w:rPr>
          <w:rFonts w:ascii="Consolas" w:cs="Consolas" w:eastAsia="Consolas" w:hAnsi="Consolas"/>
          <w:b w:val="1"/>
          <w:i w:val="1"/>
          <w:rtl w:val="0"/>
        </w:rPr>
        <w:t xml:space="preserve">. Make a new column in the population dataframe called ‘Sex_at_Birth’ that changes the category column (‘Female population’, ‘Male population’, ...) to ‘Female’, ‘Male’, ‘Total’. Make another new column that turns the ‘age_full’ column into a column that has a 40+ age category, then group and rename the population age categories to match the case data. </w:t>
      </w:r>
      <w:r w:rsidDel="00000000" w:rsidR="00000000" w:rsidRPr="00000000">
        <w:rPr>
          <w:rtl w:val="0"/>
        </w:rPr>
      </w:r>
    </w:p>
    <w:p w:rsidR="00000000" w:rsidDel="00000000" w:rsidP="00000000" w:rsidRDefault="00000000" w:rsidRPr="00000000" w14:paraId="00000054">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Merge the population and case data frames by the age and sex variables.</w:t>
      </w:r>
    </w:p>
    <w:p w:rsidR="00000000" w:rsidDel="00000000" w:rsidP="00000000" w:rsidRDefault="00000000" w:rsidRPr="00000000" w14:paraId="00000055">
      <w:pPr>
        <w:rPr>
          <w:rFonts w:ascii="Consolas" w:cs="Consolas" w:eastAsia="Consolas" w:hAnsi="Consolas"/>
          <w:b w:val="1"/>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merge()</w:t>
            </w:r>
          </w:p>
        </w:tc>
      </w:tr>
    </w:tbl>
    <w:p w:rsidR="00000000" w:rsidDel="00000000" w:rsidP="00000000" w:rsidRDefault="00000000" w:rsidRPr="00000000" w14:paraId="00000057">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58">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59">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Add a new variable into the merged data frame you created, for cases per 100k population. </w:t>
      </w:r>
    </w:p>
    <w:p w:rsidR="00000000" w:rsidDel="00000000" w:rsidP="00000000" w:rsidRDefault="00000000" w:rsidRPr="00000000" w14:paraId="0000005A">
      <w:pPr>
        <w:rPr>
          <w:rFonts w:ascii="Consolas" w:cs="Consolas" w:eastAsia="Consolas" w:hAnsi="Consolas"/>
          <w:b w:val="1"/>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mutate()</w:t>
            </w:r>
          </w:p>
        </w:tc>
      </w:tr>
    </w:tbl>
    <w:p w:rsidR="00000000" w:rsidDel="00000000" w:rsidP="00000000" w:rsidRDefault="00000000" w:rsidRPr="00000000" w14:paraId="0000005C">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5D">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5E">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One last data-wrangling step! We need to make three additional columns to help with formatting this age-pyramid style bar-chart: </w:t>
      </w:r>
      <w:r w:rsidDel="00000000" w:rsidR="00000000" w:rsidRPr="00000000">
        <w:rPr>
          <w:rFonts w:ascii="Consolas" w:cs="Consolas" w:eastAsia="Consolas" w:hAnsi="Consolas"/>
          <w:b w:val="1"/>
          <w:shd w:fill="c8bfe7" w:val="clear"/>
          <w:rtl w:val="0"/>
        </w:rPr>
        <w:t xml:space="preserve">(1)</w:t>
      </w:r>
      <w:r w:rsidDel="00000000" w:rsidR="00000000" w:rsidRPr="00000000">
        <w:rPr>
          <w:rFonts w:ascii="Consolas" w:cs="Consolas" w:eastAsia="Consolas" w:hAnsi="Consolas"/>
          <w:b w:val="1"/>
          <w:rtl w:val="0"/>
        </w:rPr>
        <w:t xml:space="preserve"> cases_per100k with the “Male” values negative, and the “Female” values positive; </w:t>
      </w:r>
      <w:r w:rsidDel="00000000" w:rsidR="00000000" w:rsidRPr="00000000">
        <w:rPr>
          <w:rFonts w:ascii="Consolas" w:cs="Consolas" w:eastAsia="Consolas" w:hAnsi="Consolas"/>
          <w:b w:val="1"/>
          <w:shd w:fill="ffaec9" w:val="clear"/>
          <w:rtl w:val="0"/>
        </w:rPr>
        <w:t xml:space="preserve">(2)</w:t>
      </w:r>
      <w:r w:rsidDel="00000000" w:rsidR="00000000" w:rsidRPr="00000000">
        <w:rPr>
          <w:rFonts w:ascii="Consolas" w:cs="Consolas" w:eastAsia="Consolas" w:hAnsi="Consolas"/>
          <w:b w:val="1"/>
          <w:rtl w:val="0"/>
        </w:rPr>
        <w:t xml:space="preserve"> text_position, with the negative “Male” value of cases_per100k - 60, and the positive “Female” value of cases_per100k + 60; </w:t>
      </w:r>
      <w:r w:rsidDel="00000000" w:rsidR="00000000" w:rsidRPr="00000000">
        <w:rPr>
          <w:rFonts w:ascii="Consolas" w:cs="Consolas" w:eastAsia="Consolas" w:hAnsi="Consolas"/>
          <w:b w:val="1"/>
          <w:shd w:fill="b5e61d" w:val="clear"/>
          <w:rtl w:val="0"/>
        </w:rPr>
        <w:t xml:space="preserve">(3)</w:t>
      </w:r>
      <w:r w:rsidDel="00000000" w:rsidR="00000000" w:rsidRPr="00000000">
        <w:rPr>
          <w:rFonts w:ascii="Consolas" w:cs="Consolas" w:eastAsia="Consolas" w:hAnsi="Consolas"/>
          <w:b w:val="1"/>
          <w:rtl w:val="0"/>
        </w:rPr>
        <w:t xml:space="preserve"> text_label, with all cases_per100k values positive and rounded to the nearest integer.</w:t>
      </w:r>
    </w:p>
    <w:p w:rsidR="00000000" w:rsidDel="00000000" w:rsidP="00000000" w:rsidRDefault="00000000" w:rsidRPr="00000000" w14:paraId="0000005F">
      <w:pPr>
        <w:rPr>
          <w:rFonts w:ascii="Consolas" w:cs="Consolas" w:eastAsia="Consolas" w:hAnsi="Consolas"/>
          <w:b w:val="1"/>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mutate()</w:t>
            </w:r>
          </w:p>
        </w:tc>
      </w:tr>
    </w:tbl>
    <w:p w:rsidR="00000000" w:rsidDel="00000000" w:rsidP="00000000" w:rsidRDefault="00000000" w:rsidRPr="00000000" w14:paraId="00000061">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62">
      <w:pPr>
        <w:rPr>
          <w:rFonts w:ascii="Consolas" w:cs="Consolas" w:eastAsia="Consolas" w:hAnsi="Consolas"/>
          <w:b w:val="1"/>
        </w:rPr>
      </w:pPr>
      <w:r w:rsidDel="00000000" w:rsidR="00000000" w:rsidRPr="00000000">
        <w:rPr>
          <w:rFonts w:ascii="Consolas" w:cs="Consolas" w:eastAsia="Consolas" w:hAnsi="Consolas"/>
          <w:b w:val="1"/>
          <w:i w:val="1"/>
          <w:rtl w:val="0"/>
        </w:rPr>
        <w:t xml:space="preserve">Hint:</w:t>
      </w:r>
      <w:r w:rsidDel="00000000" w:rsidR="00000000" w:rsidRPr="00000000">
        <w:rPr>
          <w:rFonts w:ascii="Consolas" w:cs="Consolas" w:eastAsia="Consolas" w:hAnsi="Consolas"/>
          <w:b w:val="1"/>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302411</wp:posOffset>
            </wp:positionV>
            <wp:extent cx="5943600" cy="3479800"/>
            <wp:effectExtent b="0" l="0" r="0" t="0"/>
            <wp:wrapSquare wrapText="bothSides" distB="114300" distT="114300" distL="114300" distR="114300"/>
            <wp:docPr id="6"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5943600" cy="3479800"/>
                    </a:xfrm>
                    <a:prstGeom prst="rect"/>
                    <a:ln/>
                  </pic:spPr>
                </pic:pic>
              </a:graphicData>
            </a:graphic>
          </wp:anchor>
        </w:drawing>
      </w:r>
    </w:p>
    <w:p w:rsidR="00000000" w:rsidDel="00000000" w:rsidP="00000000" w:rsidRDefault="00000000" w:rsidRPr="00000000" w14:paraId="00000063">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Make the ggplot!</w:t>
      </w:r>
    </w:p>
    <w:p w:rsidR="00000000" w:rsidDel="00000000" w:rsidP="00000000" w:rsidRDefault="00000000" w:rsidRPr="00000000" w14:paraId="00000064">
      <w:pPr>
        <w:rPr>
          <w:rFonts w:ascii="Consolas" w:cs="Consolas" w:eastAsia="Consolas" w:hAnsi="Consolas"/>
          <w:b w:val="1"/>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ggplot()</w:t>
            </w:r>
          </w:p>
          <w:p w:rsidR="00000000" w:rsidDel="00000000" w:rsidP="00000000" w:rsidRDefault="00000000" w:rsidRPr="00000000" w14:paraId="00000066">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aes()</w:t>
            </w:r>
          </w:p>
          <w:p w:rsidR="00000000" w:rsidDel="00000000" w:rsidP="00000000" w:rsidRDefault="00000000" w:rsidRPr="00000000" w14:paraId="00000067">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geom_col()</w:t>
            </w:r>
          </w:p>
          <w:p w:rsidR="00000000" w:rsidDel="00000000" w:rsidP="00000000" w:rsidRDefault="00000000" w:rsidRPr="00000000" w14:paraId="00000068">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geom_text()</w:t>
            </w:r>
          </w:p>
          <w:p w:rsidR="00000000" w:rsidDel="00000000" w:rsidP="00000000" w:rsidRDefault="00000000" w:rsidRPr="00000000" w14:paraId="00000069">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theme_bw()</w:t>
            </w:r>
          </w:p>
          <w:p w:rsidR="00000000" w:rsidDel="00000000" w:rsidP="00000000" w:rsidRDefault="00000000" w:rsidRPr="00000000" w14:paraId="0000006A">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theme()</w:t>
            </w:r>
          </w:p>
          <w:p w:rsidR="00000000" w:rsidDel="00000000" w:rsidP="00000000" w:rsidRDefault="00000000" w:rsidRPr="00000000" w14:paraId="0000006B">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element_blank()</w:t>
            </w:r>
          </w:p>
          <w:p w:rsidR="00000000" w:rsidDel="00000000" w:rsidP="00000000" w:rsidRDefault="00000000" w:rsidRPr="00000000" w14:paraId="0000006C">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element_text()</w:t>
            </w:r>
          </w:p>
          <w:p w:rsidR="00000000" w:rsidDel="00000000" w:rsidP="00000000" w:rsidRDefault="00000000" w:rsidRPr="00000000" w14:paraId="0000006D">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scale_fill_manual()</w:t>
            </w:r>
          </w:p>
          <w:p w:rsidR="00000000" w:rsidDel="00000000" w:rsidP="00000000" w:rsidRDefault="00000000" w:rsidRPr="00000000" w14:paraId="0000006E">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labs()</w:t>
            </w:r>
          </w:p>
          <w:p w:rsidR="00000000" w:rsidDel="00000000" w:rsidP="00000000" w:rsidRDefault="00000000" w:rsidRPr="00000000" w14:paraId="0000006F">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scale_y_discrete()</w:t>
            </w:r>
          </w:p>
          <w:p w:rsidR="00000000" w:rsidDel="00000000" w:rsidP="00000000" w:rsidRDefault="00000000" w:rsidRPr="00000000" w14:paraId="00000070">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guides()</w:t>
            </w:r>
          </w:p>
        </w:tc>
      </w:tr>
    </w:tbl>
    <w:p w:rsidR="00000000" w:rsidDel="00000000" w:rsidP="00000000" w:rsidRDefault="00000000" w:rsidRPr="00000000" w14:paraId="00000071">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72">
      <w:pPr>
        <w:rPr>
          <w:rFonts w:ascii="Consolas" w:cs="Consolas" w:eastAsia="Consolas" w:hAnsi="Consolas"/>
          <w:b w:val="1"/>
        </w:rPr>
      </w:pPr>
      <w:r w:rsidDel="00000000" w:rsidR="00000000" w:rsidRPr="00000000">
        <w:rPr>
          <w:rFonts w:ascii="Consolas" w:cs="Consolas" w:eastAsia="Consolas" w:hAnsi="Consolas"/>
          <w:b w:val="1"/>
        </w:rPr>
        <w:drawing>
          <wp:inline distB="114300" distT="114300" distL="114300" distR="114300">
            <wp:extent cx="5943600" cy="2247900"/>
            <wp:effectExtent b="0" l="0" r="0" t="0"/>
            <wp:docPr id="8"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94360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74">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Save the ggplot image as a 13in x 8in .png file, in the same folder location that your other data files are located in. Add today’s date to the file name.</w:t>
      </w:r>
    </w:p>
    <w:p w:rsidR="00000000" w:rsidDel="00000000" w:rsidP="00000000" w:rsidRDefault="00000000" w:rsidRPr="00000000" w14:paraId="00000075">
      <w:pPr>
        <w:rPr>
          <w:rFonts w:ascii="Consolas" w:cs="Consolas" w:eastAsia="Consolas" w:hAnsi="Consolas"/>
          <w:b w:val="1"/>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ggsave()</w:t>
            </w:r>
          </w:p>
          <w:p w:rsidR="00000000" w:rsidDel="00000000" w:rsidP="00000000" w:rsidRDefault="00000000" w:rsidRPr="00000000" w14:paraId="00000077">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paste0()</w:t>
            </w:r>
          </w:p>
          <w:p w:rsidR="00000000" w:rsidDel="00000000" w:rsidP="00000000" w:rsidRDefault="00000000" w:rsidRPr="00000000" w14:paraId="00000078">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gsub()</w:t>
            </w:r>
          </w:p>
          <w:p w:rsidR="00000000" w:rsidDel="00000000" w:rsidP="00000000" w:rsidRDefault="00000000" w:rsidRPr="00000000" w14:paraId="00000079">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Sys.Date()</w:t>
            </w:r>
          </w:p>
        </w:tc>
      </w:tr>
    </w:tbl>
    <w:p w:rsidR="00000000" w:rsidDel="00000000" w:rsidP="00000000" w:rsidRDefault="00000000" w:rsidRPr="00000000" w14:paraId="0000007A">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7B">
      <w:pPr>
        <w:numPr>
          <w:ilvl w:val="0"/>
          <w:numId w:val="1"/>
        </w:numPr>
        <w:ind w:left="720" w:hanging="360"/>
        <w:rPr>
          <w:rFonts w:ascii="Consolas" w:cs="Consolas" w:eastAsia="Consolas" w:hAnsi="Consolas"/>
          <w:b w:val="1"/>
        </w:rPr>
      </w:pPr>
      <w:r w:rsidDel="00000000" w:rsidR="00000000" w:rsidRPr="00000000">
        <w:rPr>
          <w:rFonts w:ascii="Consolas" w:cs="Consolas" w:eastAsia="Consolas" w:hAnsi="Consolas"/>
          <w:b w:val="1"/>
          <w:shd w:fill="c9daf8" w:val="clear"/>
          <w:rtl w:val="0"/>
        </w:rPr>
        <w:t xml:space="preserve">BONUS Section 2:</w:t>
      </w:r>
      <w:r w:rsidDel="00000000" w:rsidR="00000000" w:rsidRPr="00000000">
        <w:rPr>
          <w:rFonts w:ascii="Consolas" w:cs="Consolas" w:eastAsia="Consolas" w:hAnsi="Consolas"/>
          <w:b w:val="1"/>
          <w:rtl w:val="0"/>
        </w:rPr>
        <w:t xml:space="preserve"> Go back and add on the “Total” column to the bottom of the chart</w:t>
      </w:r>
    </w:p>
    <w:p w:rsidR="00000000" w:rsidDel="00000000" w:rsidP="00000000" w:rsidRDefault="00000000" w:rsidRPr="00000000" w14:paraId="0000007C">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7D">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7E">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7F">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80">
      <w:pPr>
        <w:numPr>
          <w:ilvl w:val="0"/>
          <w:numId w:val="1"/>
        </w:numPr>
        <w:ind w:left="720" w:hanging="360"/>
        <w:rPr>
          <w:rFonts w:ascii="Consolas" w:cs="Consolas" w:eastAsia="Consolas" w:hAnsi="Consolas"/>
          <w:b w:val="1"/>
        </w:rPr>
      </w:pPr>
      <w:r w:rsidDel="00000000" w:rsidR="00000000" w:rsidRPr="00000000">
        <w:rPr>
          <w:rFonts w:ascii="Consolas" w:cs="Consolas" w:eastAsia="Consolas" w:hAnsi="Consolas"/>
          <w:b w:val="1"/>
          <w:rtl w:val="0"/>
        </w:rPr>
        <w:t xml:space="preserve">Visualization #2: gt()</w:t>
      </w:r>
    </w:p>
    <w:p w:rsidR="00000000" w:rsidDel="00000000" w:rsidP="00000000" w:rsidRDefault="00000000" w:rsidRPr="00000000" w14:paraId="00000081">
      <w:pPr>
        <w:numPr>
          <w:ilvl w:val="1"/>
          <w:numId w:val="1"/>
        </w:numPr>
        <w:ind w:left="1440" w:hanging="360"/>
        <w:rPr>
          <w:rFonts w:ascii="Consolas" w:cs="Consolas" w:eastAsia="Consolas" w:hAnsi="Consolas"/>
          <w:b w:val="1"/>
        </w:rPr>
      </w:pPr>
      <w:hyperlink r:id="rId12">
        <w:r w:rsidDel="00000000" w:rsidR="00000000" w:rsidRPr="00000000">
          <w:rPr>
            <w:rFonts w:ascii="Consolas" w:cs="Consolas" w:eastAsia="Consolas" w:hAnsi="Consolas"/>
            <w:b w:val="1"/>
            <w:color w:val="1155cc"/>
            <w:u w:val="single"/>
            <w:rtl w:val="0"/>
          </w:rPr>
          <w:t xml:space="preserve">https://miottawa.org/wp-content/uploads/Final-2024-STI-Annual-Report.pdf</w:t>
        </w:r>
      </w:hyperlink>
      <w:r w:rsidDel="00000000" w:rsidR="00000000" w:rsidRPr="00000000">
        <w:rPr>
          <w:rFonts w:ascii="Consolas" w:cs="Consolas" w:eastAsia="Consolas" w:hAnsi="Consolas"/>
          <w:b w:val="1"/>
          <w:rtl w:val="0"/>
        </w:rPr>
        <w:t xml:space="preserve"> (half of) Table 3; Write down what categories and data you will need to know in order to make a chart like this:</w:t>
      </w:r>
    </w:p>
    <w:p w:rsidR="00000000" w:rsidDel="00000000" w:rsidP="00000000" w:rsidRDefault="00000000" w:rsidRPr="00000000" w14:paraId="00000082">
      <w:pPr>
        <w:rPr>
          <w:rFonts w:ascii="Consolas" w:cs="Consolas" w:eastAsia="Consolas" w:hAnsi="Consolas"/>
          <w:b w:val="1"/>
        </w:rPr>
      </w:pPr>
      <w:r w:rsidDel="00000000" w:rsidR="00000000" w:rsidRPr="00000000">
        <w:rPr>
          <w:rFonts w:ascii="Consolas" w:cs="Consolas" w:eastAsia="Consolas" w:hAnsi="Consolas"/>
          <w:b w:val="1"/>
        </w:rPr>
        <w:drawing>
          <wp:inline distB="114300" distT="114300" distL="114300" distR="114300">
            <wp:extent cx="5943600" cy="2197100"/>
            <wp:effectExtent b="0" l="0" r="0" t="0"/>
            <wp:docPr id="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94360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Calculate the total average age of all the chlamydia cases in 2024, rounded to 1 decimal point, and assign that value to a variable</w:t>
      </w:r>
    </w:p>
    <w:p w:rsidR="00000000" w:rsidDel="00000000" w:rsidP="00000000" w:rsidRDefault="00000000" w:rsidRPr="00000000" w14:paraId="00000084">
      <w:pPr>
        <w:rPr>
          <w:rFonts w:ascii="Consolas" w:cs="Consolas" w:eastAsia="Consolas" w:hAnsi="Consolas"/>
          <w:b w:val="1"/>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round()</w:t>
            </w:r>
          </w:p>
          <w:p w:rsidR="00000000" w:rsidDel="00000000" w:rsidP="00000000" w:rsidRDefault="00000000" w:rsidRPr="00000000" w14:paraId="00000086">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mean()</w:t>
            </w:r>
          </w:p>
        </w:tc>
      </w:tr>
    </w:tbl>
    <w:p w:rsidR="00000000" w:rsidDel="00000000" w:rsidP="00000000" w:rsidRDefault="00000000" w:rsidRPr="00000000" w14:paraId="00000087">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88">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89">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Make a new small dataframe, with data grouped by sex at birth, that calculates the average age, rounded to 1 decimal point, of each category.</w:t>
      </w:r>
    </w:p>
    <w:p w:rsidR="00000000" w:rsidDel="00000000" w:rsidP="00000000" w:rsidRDefault="00000000" w:rsidRPr="00000000" w14:paraId="0000008A">
      <w:pPr>
        <w:rPr>
          <w:rFonts w:ascii="Consolas" w:cs="Consolas" w:eastAsia="Consolas" w:hAnsi="Consolas"/>
          <w:b w:val="1"/>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round()</w:t>
            </w:r>
          </w:p>
          <w:p w:rsidR="00000000" w:rsidDel="00000000" w:rsidP="00000000" w:rsidRDefault="00000000" w:rsidRPr="00000000" w14:paraId="0000008C">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mean()</w:t>
            </w:r>
          </w:p>
          <w:p w:rsidR="00000000" w:rsidDel="00000000" w:rsidP="00000000" w:rsidRDefault="00000000" w:rsidRPr="00000000" w14:paraId="0000008D">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group_by()</w:t>
            </w:r>
          </w:p>
          <w:p w:rsidR="00000000" w:rsidDel="00000000" w:rsidP="00000000" w:rsidRDefault="00000000" w:rsidRPr="00000000" w14:paraId="0000008E">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summarize()</w:t>
            </w:r>
          </w:p>
        </w:tc>
      </w:tr>
    </w:tbl>
    <w:p w:rsidR="00000000" w:rsidDel="00000000" w:rsidP="00000000" w:rsidRDefault="00000000" w:rsidRPr="00000000" w14:paraId="0000008F">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90">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91">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 Make a series of dataframes to combine into the final set</w:t>
      </w:r>
    </w:p>
    <w:p w:rsidR="00000000" w:rsidDel="00000000" w:rsidP="00000000" w:rsidRDefault="00000000" w:rsidRPr="00000000" w14:paraId="00000092">
      <w:pPr>
        <w:numPr>
          <w:ilvl w:val="2"/>
          <w:numId w:val="1"/>
        </w:numPr>
        <w:ind w:left="216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One dataframe with a column called “Characteristic” and a value in that column of “Mean age (years)”; and another column called “Chlamydia” and a value in that column of your value from 8b. </w:t>
      </w:r>
    </w:p>
    <w:p w:rsidR="00000000" w:rsidDel="00000000" w:rsidP="00000000" w:rsidRDefault="00000000" w:rsidRPr="00000000" w14:paraId="00000093">
      <w:pPr>
        <w:rPr>
          <w:rFonts w:ascii="Consolas" w:cs="Consolas" w:eastAsia="Consolas" w:hAnsi="Consolas"/>
          <w:b w:val="1"/>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data.frame()</w:t>
            </w:r>
          </w:p>
        </w:tc>
      </w:tr>
    </w:tbl>
    <w:p w:rsidR="00000000" w:rsidDel="00000000" w:rsidP="00000000" w:rsidRDefault="00000000" w:rsidRPr="00000000" w14:paraId="00000095">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96">
      <w:pPr>
        <w:numPr>
          <w:ilvl w:val="2"/>
          <w:numId w:val="1"/>
        </w:numPr>
        <w:ind w:left="2160" w:hanging="360"/>
        <w:rPr>
          <w:rFonts w:ascii="Consolas" w:cs="Consolas" w:eastAsia="Consolas" w:hAnsi="Consolas"/>
          <w:b w:val="1"/>
        </w:rPr>
      </w:pPr>
      <w:r w:rsidDel="00000000" w:rsidR="00000000" w:rsidRPr="00000000">
        <w:rPr>
          <w:rFonts w:ascii="Consolas" w:cs="Consolas" w:eastAsia="Consolas" w:hAnsi="Consolas"/>
          <w:b w:val="1"/>
          <w:rtl w:val="0"/>
        </w:rPr>
        <w:t xml:space="preserve">One dataframe with a column called “Characteristic” and a value in that column of “Sex at Birth”; and another column called “Chlamydia” and a blank value in that column. </w:t>
      </w:r>
    </w:p>
    <w:p w:rsidR="00000000" w:rsidDel="00000000" w:rsidP="00000000" w:rsidRDefault="00000000" w:rsidRPr="00000000" w14:paraId="00000097">
      <w:pPr>
        <w:rPr>
          <w:rFonts w:ascii="Consolas" w:cs="Consolas" w:eastAsia="Consolas" w:hAnsi="Consolas"/>
          <w:b w:val="1"/>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data.frame()</w:t>
            </w:r>
          </w:p>
        </w:tc>
      </w:tr>
    </w:tbl>
    <w:p w:rsidR="00000000" w:rsidDel="00000000" w:rsidP="00000000" w:rsidRDefault="00000000" w:rsidRPr="00000000" w14:paraId="00000099">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9A">
      <w:pPr>
        <w:numPr>
          <w:ilvl w:val="2"/>
          <w:numId w:val="1"/>
        </w:numPr>
        <w:ind w:left="216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Rename the columns of the dataframe you made in 8c to “Characteristic” and “Chlamydia” </w:t>
      </w:r>
    </w:p>
    <w:p w:rsidR="00000000" w:rsidDel="00000000" w:rsidP="00000000" w:rsidRDefault="00000000" w:rsidRPr="00000000" w14:paraId="0000009B">
      <w:pPr>
        <w:rPr>
          <w:rFonts w:ascii="Consolas" w:cs="Consolas" w:eastAsia="Consolas" w:hAnsi="Consolas"/>
          <w:b w:val="1"/>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colnames()</w:t>
            </w:r>
          </w:p>
          <w:p w:rsidR="00000000" w:rsidDel="00000000" w:rsidP="00000000" w:rsidRDefault="00000000" w:rsidRPr="00000000" w14:paraId="0000009D">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c()</w:t>
            </w:r>
          </w:p>
        </w:tc>
      </w:tr>
    </w:tbl>
    <w:p w:rsidR="00000000" w:rsidDel="00000000" w:rsidP="00000000" w:rsidRDefault="00000000" w:rsidRPr="00000000" w14:paraId="0000009E">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9F">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A0">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Stack / combine the three dataframes made in 8d in the order you made them. </w:t>
      </w:r>
    </w:p>
    <w:p w:rsidR="00000000" w:rsidDel="00000000" w:rsidP="00000000" w:rsidRDefault="00000000" w:rsidRPr="00000000" w14:paraId="000000A1">
      <w:pPr>
        <w:rPr>
          <w:rFonts w:ascii="Consolas" w:cs="Consolas" w:eastAsia="Consolas" w:hAnsi="Consolas"/>
          <w:b w:val="1"/>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rbind()</w:t>
            </w:r>
          </w:p>
        </w:tc>
      </w:tr>
    </w:tbl>
    <w:p w:rsidR="00000000" w:rsidDel="00000000" w:rsidP="00000000" w:rsidRDefault="00000000" w:rsidRPr="00000000" w14:paraId="000000A3">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A4">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A5">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Apply gt() to the final dataframe made in 8e. Add a title, coloring, and bolded text to match the formatting of the original table. </w:t>
      </w:r>
    </w:p>
    <w:p w:rsidR="00000000" w:rsidDel="00000000" w:rsidP="00000000" w:rsidRDefault="00000000" w:rsidRPr="00000000" w14:paraId="000000A6">
      <w:pPr>
        <w:rPr>
          <w:rFonts w:ascii="Consolas" w:cs="Consolas" w:eastAsia="Consolas" w:hAnsi="Consolas"/>
          <w:b w:val="1"/>
        </w:rPr>
      </w:pPr>
      <w:r w:rsidDel="00000000" w:rsidR="00000000" w:rsidRPr="00000000">
        <w:rPr>
          <w:rtl w:val="0"/>
        </w:rPr>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gt()</w:t>
            </w:r>
          </w:p>
          <w:p w:rsidR="00000000" w:rsidDel="00000000" w:rsidP="00000000" w:rsidRDefault="00000000" w:rsidRPr="00000000" w14:paraId="000000A8">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tab_header()</w:t>
            </w:r>
          </w:p>
          <w:p w:rsidR="00000000" w:rsidDel="00000000" w:rsidP="00000000" w:rsidRDefault="00000000" w:rsidRPr="00000000" w14:paraId="000000A9">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md()</w:t>
            </w:r>
          </w:p>
          <w:p w:rsidR="00000000" w:rsidDel="00000000" w:rsidP="00000000" w:rsidRDefault="00000000" w:rsidRPr="00000000" w14:paraId="000000AA">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tab_style()</w:t>
            </w:r>
          </w:p>
          <w:p w:rsidR="00000000" w:rsidDel="00000000" w:rsidP="00000000" w:rsidRDefault="00000000" w:rsidRPr="00000000" w14:paraId="000000AB">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cell_fill()</w:t>
            </w:r>
          </w:p>
          <w:p w:rsidR="00000000" w:rsidDel="00000000" w:rsidP="00000000" w:rsidRDefault="00000000" w:rsidRPr="00000000" w14:paraId="000000AC">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cell_text()</w:t>
            </w:r>
          </w:p>
          <w:p w:rsidR="00000000" w:rsidDel="00000000" w:rsidP="00000000" w:rsidRDefault="00000000" w:rsidRPr="00000000" w14:paraId="000000AD">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cells_body()</w:t>
            </w:r>
          </w:p>
          <w:p w:rsidR="00000000" w:rsidDel="00000000" w:rsidP="00000000" w:rsidRDefault="00000000" w:rsidRPr="00000000" w14:paraId="000000AE">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tab_options()</w:t>
            </w:r>
          </w:p>
        </w:tc>
      </w:tr>
    </w:tbl>
    <w:p w:rsidR="00000000" w:rsidDel="00000000" w:rsidP="00000000" w:rsidRDefault="00000000" w:rsidRPr="00000000" w14:paraId="000000AF">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B0">
      <w:pPr>
        <w:rPr>
          <w:rFonts w:ascii="Consolas" w:cs="Consolas" w:eastAsia="Consolas" w:hAnsi="Consolas"/>
          <w:b w:val="1"/>
        </w:rPr>
      </w:pPr>
      <w:r w:rsidDel="00000000" w:rsidR="00000000" w:rsidRPr="00000000">
        <w:rPr>
          <w:rFonts w:ascii="Consolas" w:cs="Consolas" w:eastAsia="Consolas" w:hAnsi="Consolas"/>
          <w:b w:val="1"/>
        </w:rPr>
        <w:drawing>
          <wp:inline distB="114300" distT="114300" distL="114300" distR="114300">
            <wp:extent cx="4605338" cy="1771284"/>
            <wp:effectExtent b="0" l="0" r="0" t="0"/>
            <wp:docPr id="3"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4605338" cy="1771284"/>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Save the table as a 200px x 400px png image, in the same folder location that your other data files are located in. Add today’s date to the file name.</w:t>
      </w:r>
    </w:p>
    <w:p w:rsidR="00000000" w:rsidDel="00000000" w:rsidP="00000000" w:rsidRDefault="00000000" w:rsidRPr="00000000" w14:paraId="000000B2">
      <w:pPr>
        <w:rPr>
          <w:rFonts w:ascii="Consolas" w:cs="Consolas" w:eastAsia="Consolas" w:hAnsi="Consolas"/>
          <w:b w:val="1"/>
        </w:rPr>
      </w:pPr>
      <w:r w:rsidDel="00000000" w:rsidR="00000000" w:rsidRPr="00000000">
        <w:rPr>
          <w:rtl w:val="0"/>
        </w:rPr>
      </w:r>
    </w:p>
    <w:tbl>
      <w:tblPr>
        <w:tblStyle w:val="Table2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gtsave()</w:t>
            </w:r>
          </w:p>
          <w:p w:rsidR="00000000" w:rsidDel="00000000" w:rsidP="00000000" w:rsidRDefault="00000000" w:rsidRPr="00000000" w14:paraId="000000B4">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paste0()</w:t>
            </w:r>
          </w:p>
          <w:p w:rsidR="00000000" w:rsidDel="00000000" w:rsidP="00000000" w:rsidRDefault="00000000" w:rsidRPr="00000000" w14:paraId="000000B5">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gsub()</w:t>
            </w:r>
          </w:p>
          <w:p w:rsidR="00000000" w:rsidDel="00000000" w:rsidP="00000000" w:rsidRDefault="00000000" w:rsidRPr="00000000" w14:paraId="000000B6">
            <w:pPr>
              <w:widowControl w:val="0"/>
              <w:spacing w:line="240" w:lineRule="auto"/>
              <w:rPr>
                <w:rFonts w:ascii="Consolas" w:cs="Consolas" w:eastAsia="Consolas" w:hAnsi="Consolas"/>
                <w:b w:val="1"/>
                <w:color w:val="b45f06"/>
              </w:rPr>
            </w:pPr>
            <w:r w:rsidDel="00000000" w:rsidR="00000000" w:rsidRPr="00000000">
              <w:rPr>
                <w:rFonts w:ascii="Consolas" w:cs="Consolas" w:eastAsia="Consolas" w:hAnsi="Consolas"/>
                <w:b w:val="1"/>
                <w:color w:val="b45f06"/>
                <w:rtl w:val="0"/>
              </w:rPr>
              <w:t xml:space="preserve">Sys.Date()</w:t>
            </w:r>
          </w:p>
        </w:tc>
      </w:tr>
    </w:tbl>
    <w:p w:rsidR="00000000" w:rsidDel="00000000" w:rsidP="00000000" w:rsidRDefault="00000000" w:rsidRPr="00000000" w14:paraId="000000B7">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B8">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B9">
      <w:pPr>
        <w:numPr>
          <w:ilvl w:val="0"/>
          <w:numId w:val="1"/>
        </w:numPr>
        <w:ind w:left="720" w:hanging="360"/>
        <w:rPr>
          <w:rFonts w:ascii="Consolas" w:cs="Consolas" w:eastAsia="Consolas" w:hAnsi="Consolas"/>
          <w:b w:val="1"/>
        </w:rPr>
      </w:pPr>
      <w:r w:rsidDel="00000000" w:rsidR="00000000" w:rsidRPr="00000000">
        <w:rPr>
          <w:rFonts w:ascii="Consolas" w:cs="Consolas" w:eastAsia="Consolas" w:hAnsi="Consolas"/>
          <w:b w:val="1"/>
          <w:rtl w:val="0"/>
        </w:rPr>
        <w:t xml:space="preserve">While making dated image files that write out to a known location does streamline some code and processes, you might prefer the files to all be included in one report. Let’s move the code we just wrote into a </w:t>
      </w:r>
      <w:hyperlink r:id="rId15">
        <w:r w:rsidDel="00000000" w:rsidR="00000000" w:rsidRPr="00000000">
          <w:rPr>
            <w:rFonts w:ascii="Consolas" w:cs="Consolas" w:eastAsia="Consolas" w:hAnsi="Consolas"/>
            <w:b w:val="1"/>
            <w:color w:val="1155cc"/>
            <w:u w:val="single"/>
            <w:rtl w:val="0"/>
          </w:rPr>
          <w:t xml:space="preserve">Quarto report</w:t>
        </w:r>
      </w:hyperlink>
      <w:r w:rsidDel="00000000" w:rsidR="00000000" w:rsidRPr="00000000">
        <w:rPr>
          <w:rFonts w:ascii="Consolas" w:cs="Consolas" w:eastAsia="Consolas" w:hAnsi="Consolas"/>
          <w:b w:val="1"/>
          <w:rtl w:val="0"/>
        </w:rPr>
        <w:t xml:space="preserve">, to accomplish that!</w:t>
      </w:r>
    </w:p>
    <w:p w:rsidR="00000000" w:rsidDel="00000000" w:rsidP="00000000" w:rsidRDefault="00000000" w:rsidRPr="00000000" w14:paraId="000000BA">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In RStudio, in the upper left hand corner, click File &gt; New File &gt; Quarto Document… </w:t>
      </w:r>
    </w:p>
    <w:p w:rsidR="00000000" w:rsidDel="00000000" w:rsidP="00000000" w:rsidRDefault="00000000" w:rsidRPr="00000000" w14:paraId="000000BB">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BC">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Add a title and click “Create”; Note, you can make PDF or Word documents from Quarto as well, as you can see from the selection options. For now, we’ll stick with HTML.</w:t>
      </w:r>
    </w:p>
    <w:p w:rsidR="00000000" w:rsidDel="00000000" w:rsidP="00000000" w:rsidRDefault="00000000" w:rsidRPr="00000000" w14:paraId="000000BD">
      <w:pPr>
        <w:rPr>
          <w:rFonts w:ascii="Consolas" w:cs="Consolas" w:eastAsia="Consolas" w:hAnsi="Consolas"/>
          <w:b w:val="1"/>
        </w:rPr>
      </w:pPr>
      <w:r w:rsidDel="00000000" w:rsidR="00000000" w:rsidRPr="00000000">
        <w:rPr>
          <w:rFonts w:ascii="Consolas" w:cs="Consolas" w:eastAsia="Consolas" w:hAnsi="Consolas"/>
          <w:b w:val="1"/>
        </w:rPr>
        <w:drawing>
          <wp:inline distB="114300" distT="114300" distL="114300" distR="114300">
            <wp:extent cx="2290763" cy="2066826"/>
            <wp:effectExtent b="0" l="0" r="0" t="0"/>
            <wp:docPr id="5"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290763" cy="2066826"/>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BF">
      <w:pPr>
        <w:numPr>
          <w:ilvl w:val="1"/>
          <w:numId w:val="1"/>
        </w:numPr>
        <w:ind w:left="144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Things to note: </w:t>
      </w:r>
    </w:p>
    <w:p w:rsidR="00000000" w:rsidDel="00000000" w:rsidP="00000000" w:rsidRDefault="00000000" w:rsidRPr="00000000" w14:paraId="000000C0">
      <w:pPr>
        <w:numPr>
          <w:ilvl w:val="2"/>
          <w:numId w:val="1"/>
        </w:numPr>
        <w:ind w:left="216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If you’re making an html document, you need to “embed-resources” so that other people can open the html file if you send it to them</w:t>
      </w:r>
    </w:p>
    <w:p w:rsidR="00000000" w:rsidDel="00000000" w:rsidP="00000000" w:rsidRDefault="00000000" w:rsidRPr="00000000" w14:paraId="000000C1">
      <w:pPr>
        <w:numPr>
          <w:ilvl w:val="2"/>
          <w:numId w:val="1"/>
        </w:numPr>
        <w:ind w:left="216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You can add in notes and regular text to the body of the report, and format it using markdown. Code blocks are noted with ```{r} ```. (You can use other languages too!)</w:t>
      </w:r>
    </w:p>
    <w:p w:rsidR="00000000" w:rsidDel="00000000" w:rsidP="00000000" w:rsidRDefault="00000000" w:rsidRPr="00000000" w14:paraId="000000C2">
      <w:pPr>
        <w:numPr>
          <w:ilvl w:val="2"/>
          <w:numId w:val="1"/>
        </w:numPr>
        <w:ind w:left="216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Using </w:t>
      </w:r>
      <w:hyperlink r:id="rId17">
        <w:r w:rsidDel="00000000" w:rsidR="00000000" w:rsidRPr="00000000">
          <w:rPr>
            <w:rFonts w:ascii="Consolas" w:cs="Consolas" w:eastAsia="Consolas" w:hAnsi="Consolas"/>
            <w:b w:val="1"/>
            <w:color w:val="1155cc"/>
            <w:u w:val="single"/>
            <w:rtl w:val="0"/>
          </w:rPr>
          <w:t xml:space="preserve">execution options</w:t>
        </w:r>
      </w:hyperlink>
      <w:r w:rsidDel="00000000" w:rsidR="00000000" w:rsidRPr="00000000">
        <w:rPr>
          <w:rFonts w:ascii="Consolas" w:cs="Consolas" w:eastAsia="Consolas" w:hAnsi="Consolas"/>
          <w:b w:val="1"/>
          <w:rtl w:val="0"/>
        </w:rPr>
        <w:t xml:space="preserve"> inside each code block controls if the code, warning messages, or other information appears or doesn’t appear. </w:t>
      </w:r>
    </w:p>
    <w:p w:rsidR="00000000" w:rsidDel="00000000" w:rsidP="00000000" w:rsidRDefault="00000000" w:rsidRPr="00000000" w14:paraId="000000C3">
      <w:pPr>
        <w:numPr>
          <w:ilvl w:val="2"/>
          <w:numId w:val="1"/>
        </w:numPr>
        <w:ind w:left="216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For ggplots, you can control the size of the figure output with fig.height and fig.width inside the curly brackets marking the code block. (You can also do this in the header portion of the quarto document, if you want all figures to be the same size and you don’t want to repeat that in every code block)</w:t>
      </w:r>
    </w:p>
    <w:p w:rsidR="00000000" w:rsidDel="00000000" w:rsidP="00000000" w:rsidRDefault="00000000" w:rsidRPr="00000000" w14:paraId="000000C4">
      <w:pPr>
        <w:numPr>
          <w:ilvl w:val="2"/>
          <w:numId w:val="1"/>
        </w:numPr>
        <w:ind w:left="2160" w:hanging="360"/>
        <w:rPr>
          <w:rFonts w:ascii="Consolas" w:cs="Consolas" w:eastAsia="Consolas" w:hAnsi="Consolas"/>
          <w:b w:val="1"/>
          <w:u w:val="none"/>
        </w:rPr>
      </w:pPr>
      <w:r w:rsidDel="00000000" w:rsidR="00000000" w:rsidRPr="00000000">
        <w:rPr>
          <w:rFonts w:ascii="Consolas" w:cs="Consolas" w:eastAsia="Consolas" w:hAnsi="Consolas"/>
          <w:b w:val="1"/>
          <w:rtl w:val="0"/>
        </w:rPr>
        <w:t xml:space="preserve">For gt() tables, you have to control the size of the table inside the tab_options() choice, with table.width = "40%"</w:t>
      </w:r>
    </w:p>
    <w:p w:rsidR="00000000" w:rsidDel="00000000" w:rsidP="00000000" w:rsidRDefault="00000000" w:rsidRPr="00000000" w14:paraId="000000C5">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C6">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C7">
      <w:pPr>
        <w:rPr>
          <w:rFonts w:ascii="Consolas" w:cs="Consolas" w:eastAsia="Consolas" w:hAnsi="Consolas"/>
          <w:b w:val="1"/>
        </w:rPr>
      </w:pPr>
      <w:r w:rsidDel="00000000" w:rsidR="00000000" w:rsidRPr="00000000">
        <w:rPr>
          <w:rtl w:val="0"/>
        </w:rPr>
      </w:r>
    </w:p>
    <w:p w:rsidR="00000000" w:rsidDel="00000000" w:rsidP="00000000" w:rsidRDefault="00000000" w:rsidRPr="00000000" w14:paraId="000000C8">
      <w:pPr>
        <w:ind w:left="1440" w:firstLine="0"/>
        <w:rPr>
          <w:rFonts w:ascii="Consolas" w:cs="Consolas" w:eastAsia="Consolas" w:hAnsi="Consolas"/>
          <w:b w:val="1"/>
        </w:rPr>
      </w:pPr>
      <w:r w:rsidDel="00000000" w:rsidR="00000000" w:rsidRPr="00000000">
        <w:rPr>
          <w:rFonts w:ascii="Consolas" w:cs="Consolas" w:eastAsia="Consolas" w:hAnsi="Consolas"/>
          <w:b w:val="1"/>
          <w:rtl w:val="0"/>
        </w:rPr>
        <w:t xml:space="preserve"> </w:t>
      </w:r>
    </w:p>
    <w:p w:rsidR="00000000" w:rsidDel="00000000" w:rsidP="00000000" w:rsidRDefault="00000000" w:rsidRPr="00000000" w14:paraId="000000C9">
      <w:pPr>
        <w:rPr>
          <w:rFonts w:ascii="Consolas" w:cs="Consolas" w:eastAsia="Consolas" w:hAnsi="Consolas"/>
          <w:b w:val="1"/>
        </w:rPr>
      </w:pPr>
      <w:r w:rsidDel="00000000" w:rsidR="00000000" w:rsidRPr="00000000">
        <w:rPr>
          <w:rtl w:val="0"/>
        </w:rPr>
      </w:r>
    </w:p>
    <w:sectPr>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jc w:val="right"/>
      <w:rPr/>
    </w:pPr>
    <w:r w:rsidDel="00000000" w:rsidR="00000000" w:rsidRPr="00000000">
      <w:rPr/>
      <w:drawing>
        <wp:inline distB="114300" distT="114300" distL="114300" distR="114300">
          <wp:extent cx="307181" cy="326999"/>
          <wp:effectExtent b="0" l="0" r="0" t="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07181" cy="326999"/>
                  </a:xfrm>
                  <a:prstGeom prst="rect"/>
                  <a:ln/>
                </pic:spPr>
              </pic:pic>
            </a:graphicData>
          </a:graphic>
        </wp:inline>
      </w:drawing>
    </w:r>
    <w:r w:rsidDel="00000000" w:rsidR="00000000" w:rsidRPr="00000000">
      <w:rPr/>
      <w:fldChar w:fldCharType="begin"/>
      <w:instrText xml:space="preserve">PAGE</w:instrText>
      <w:fldChar w:fldCharType="separate"/>
      <w:fldChar w:fldCharType="end"/>
    </w:r>
    <w:r w:rsidDel="00000000" w:rsidR="00000000" w:rsidRPr="00000000">
      <w:rPr/>
      <w:drawing>
        <wp:inline distB="114300" distT="114300" distL="114300" distR="114300">
          <wp:extent cx="292894" cy="311790"/>
          <wp:effectExtent b="0" l="0" r="0" t="0"/>
          <wp:docPr id="4"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292894" cy="31179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8.png"/><Relationship Id="rId13" Type="http://schemas.openxmlformats.org/officeDocument/2006/relationships/image" Target="media/image2.png"/><Relationship Id="rId12" Type="http://schemas.openxmlformats.org/officeDocument/2006/relationships/hyperlink" Target="https://miottawa.org/wp-content/uploads/Final-2024-STI-Annual-Repor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s://quarto.org/" TargetMode="External"/><Relationship Id="rId14" Type="http://schemas.openxmlformats.org/officeDocument/2006/relationships/image" Target="media/image1.png"/><Relationship Id="rId17" Type="http://schemas.openxmlformats.org/officeDocument/2006/relationships/hyperlink" Target="https://quarto.org/docs/computations/execution-options.html" TargetMode="External"/><Relationship Id="rId16"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s://micom-hub.github.io/r_workshop_page.html" TargetMode="External"/><Relationship Id="rId18" Type="http://schemas.openxmlformats.org/officeDocument/2006/relationships/footer" Target="footer1.xml"/><Relationship Id="rId7" Type="http://schemas.openxmlformats.org/officeDocument/2006/relationships/hyperlink" Target="https://rspatial.org/intr/6-files.html" TargetMode="External"/><Relationship Id="rId8" Type="http://schemas.openxmlformats.org/officeDocument/2006/relationships/hyperlink" Target="https://miottawa.org/wp-content/uploads/Final-2024-STI-Annual-Repo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